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FF" w:rsidRPr="0086743B" w:rsidRDefault="00E07AFF" w:rsidP="00E07A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43B">
        <w:rPr>
          <w:rFonts w:ascii="Times New Roman" w:hAnsi="Times New Roman" w:cs="Times New Roman"/>
          <w:sz w:val="24"/>
          <w:szCs w:val="24"/>
        </w:rPr>
        <w:t>УТВЕРЖДЕНО</w:t>
      </w:r>
    </w:p>
    <w:p w:rsidR="00E07AFF" w:rsidRPr="00712D9F" w:rsidRDefault="00542248" w:rsidP="00E07A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07AFF">
        <w:rPr>
          <w:rFonts w:ascii="Times New Roman" w:hAnsi="Times New Roman" w:cs="Times New Roman"/>
          <w:sz w:val="24"/>
          <w:szCs w:val="24"/>
        </w:rPr>
        <w:t>оммерческ</w:t>
      </w:r>
      <w:r>
        <w:rPr>
          <w:rFonts w:ascii="Times New Roman" w:hAnsi="Times New Roman" w:cs="Times New Roman"/>
          <w:sz w:val="24"/>
          <w:szCs w:val="24"/>
        </w:rPr>
        <w:t>ий директор</w:t>
      </w:r>
      <w:r w:rsidR="00E07AFF">
        <w:rPr>
          <w:rFonts w:ascii="Times New Roman" w:hAnsi="Times New Roman" w:cs="Times New Roman"/>
          <w:sz w:val="24"/>
          <w:szCs w:val="24"/>
        </w:rPr>
        <w:t xml:space="preserve"> НС</w:t>
      </w:r>
    </w:p>
    <w:p w:rsidR="00E07AFF" w:rsidRPr="0062795C" w:rsidRDefault="00E07AFF" w:rsidP="00E07A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МП__</w:t>
      </w:r>
      <w:r w:rsidRPr="0086743B"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О.В.Ермашкевич</w:t>
      </w:r>
      <w:proofErr w:type="spellEnd"/>
    </w:p>
    <w:p w:rsidR="00E07AFF" w:rsidRPr="0086743B" w:rsidRDefault="00D96B9E" w:rsidP="00E07A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</w:t>
      </w:r>
      <w:r w:rsidR="00E07AFF">
        <w:rPr>
          <w:rFonts w:ascii="Times New Roman" w:hAnsi="Times New Roman" w:cs="Times New Roman"/>
          <w:sz w:val="24"/>
          <w:szCs w:val="24"/>
        </w:rPr>
        <w:t>.2019г.</w:t>
      </w:r>
    </w:p>
    <w:p w:rsidR="00E07AFF" w:rsidRDefault="00E07AFF" w:rsidP="00E07A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AFF" w:rsidRDefault="00E07AFF" w:rsidP="00E07A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AFF" w:rsidRDefault="00E07AFF" w:rsidP="00E07A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AFF" w:rsidRDefault="00E07AFF" w:rsidP="00E07A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AFF" w:rsidRPr="00F10484" w:rsidRDefault="00E07AFF" w:rsidP="00E07A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AFF" w:rsidRPr="00F10484" w:rsidRDefault="00E07AFF" w:rsidP="00E07A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AFF" w:rsidRPr="00F10484" w:rsidRDefault="00E07AFF" w:rsidP="00E07A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AFF" w:rsidRPr="00F10484" w:rsidRDefault="00E07AFF" w:rsidP="00E07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484">
        <w:rPr>
          <w:rFonts w:ascii="Times New Roman" w:hAnsi="Times New Roman" w:cs="Times New Roman"/>
          <w:sz w:val="24"/>
          <w:szCs w:val="24"/>
        </w:rPr>
        <w:t>Правила акции</w:t>
      </w:r>
    </w:p>
    <w:p w:rsidR="00E07AFF" w:rsidRDefault="00D96B9E" w:rsidP="00E07A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«Супер-розыгрыш призов»</w:t>
      </w:r>
    </w:p>
    <w:p w:rsidR="00D96B9E" w:rsidRPr="00F10484" w:rsidRDefault="00D96B9E" w:rsidP="00E07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AFF" w:rsidRPr="00712D9F" w:rsidRDefault="00E07AFF" w:rsidP="00E07A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12D9F">
        <w:rPr>
          <w:rFonts w:ascii="Times New Roman" w:hAnsi="Times New Roman"/>
          <w:bCs/>
          <w:sz w:val="24"/>
          <w:szCs w:val="24"/>
        </w:rPr>
        <w:t>Организатор акции - АО «КБ «Искра» ИНН 2463029755 ОГРН 1</w:t>
      </w:r>
      <w:bookmarkStart w:id="0" w:name="_GoBack"/>
      <w:bookmarkEnd w:id="0"/>
      <w:r w:rsidRPr="00712D9F">
        <w:rPr>
          <w:rFonts w:ascii="Times New Roman" w:hAnsi="Times New Roman"/>
          <w:bCs/>
          <w:sz w:val="24"/>
          <w:szCs w:val="24"/>
        </w:rPr>
        <w:t>022402130156</w:t>
      </w:r>
    </w:p>
    <w:p w:rsidR="00E07AFF" w:rsidRPr="00712D9F" w:rsidRDefault="00E07AFF" w:rsidP="00E07A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12D9F">
        <w:rPr>
          <w:rFonts w:ascii="Times New Roman" w:hAnsi="Times New Roman"/>
          <w:bCs/>
          <w:sz w:val="24"/>
          <w:szCs w:val="24"/>
        </w:rPr>
        <w:t>Юридический адрес: Российская Федерация, г. Красноярск, ул. Телевизорная, дом 1</w:t>
      </w:r>
    </w:p>
    <w:p w:rsidR="00E07AFF" w:rsidRPr="00712D9F" w:rsidRDefault="00E07AFF" w:rsidP="00E07A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12D9F">
        <w:rPr>
          <w:rFonts w:ascii="Times New Roman" w:hAnsi="Times New Roman"/>
          <w:bCs/>
          <w:sz w:val="24"/>
          <w:szCs w:val="24"/>
        </w:rPr>
        <w:t>Адрес местонахождения: Российская Федерация, г. Красноярск, ул. Телевизорная, дом 1</w:t>
      </w:r>
    </w:p>
    <w:p w:rsidR="00E07AFF" w:rsidRPr="00712D9F" w:rsidRDefault="00E07AFF" w:rsidP="00E07A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Почтовый адрес:</w:t>
      </w:r>
      <w:r w:rsidRPr="00712D9F">
        <w:rPr>
          <w:rFonts w:ascii="Times New Roman" w:hAnsi="Times New Roman"/>
          <w:bCs/>
          <w:sz w:val="24"/>
          <w:szCs w:val="24"/>
        </w:rPr>
        <w:t xml:space="preserve"> ул. Телевизорная, дом 1, а/я 11967, г. Красноярск, Российская Федерация, 660028</w:t>
      </w:r>
    </w:p>
    <w:p w:rsidR="00E07AFF" w:rsidRPr="009A51BA" w:rsidRDefault="00E07AFF" w:rsidP="00E07A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12D9F">
        <w:rPr>
          <w:rFonts w:ascii="Times New Roman" w:hAnsi="Times New Roman"/>
          <w:bCs/>
          <w:sz w:val="24"/>
          <w:szCs w:val="24"/>
        </w:rPr>
        <w:t>Телефон 8-800-</w:t>
      </w:r>
      <w:r w:rsidRPr="009A51BA">
        <w:rPr>
          <w:rFonts w:ascii="Times New Roman" w:hAnsi="Times New Roman"/>
          <w:bCs/>
          <w:sz w:val="24"/>
          <w:szCs w:val="24"/>
        </w:rPr>
        <w:t>505-37-09</w:t>
      </w:r>
    </w:p>
    <w:p w:rsidR="00E07AFF" w:rsidRPr="00712D9F" w:rsidRDefault="00E07AFF" w:rsidP="00E07A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12D9F">
        <w:rPr>
          <w:rFonts w:ascii="Times New Roman" w:hAnsi="Times New Roman"/>
          <w:bCs/>
          <w:sz w:val="24"/>
          <w:szCs w:val="24"/>
        </w:rPr>
        <w:t>Электронная почта (</w:t>
      </w:r>
      <w:r w:rsidRPr="00712D9F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712D9F">
        <w:rPr>
          <w:rFonts w:ascii="Times New Roman" w:hAnsi="Times New Roman"/>
          <w:bCs/>
          <w:sz w:val="24"/>
          <w:szCs w:val="24"/>
        </w:rPr>
        <w:t>-</w:t>
      </w:r>
      <w:r w:rsidRPr="00712D9F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712D9F">
        <w:rPr>
          <w:rFonts w:ascii="Times New Roman" w:hAnsi="Times New Roman"/>
          <w:bCs/>
          <w:sz w:val="24"/>
          <w:szCs w:val="24"/>
        </w:rPr>
        <w:t xml:space="preserve">): </w:t>
      </w:r>
      <w:bookmarkStart w:id="1" w:name="_Toc436387208"/>
      <w:r>
        <w:rPr>
          <w:rFonts w:ascii="Times New Roman" w:hAnsi="Times New Roman"/>
          <w:bCs/>
          <w:sz w:val="24"/>
          <w:szCs w:val="24"/>
          <w:lang w:val="en-US"/>
        </w:rPr>
        <w:fldChar w:fldCharType="begin"/>
      </w:r>
      <w:r w:rsidRPr="009A51BA">
        <w:rPr>
          <w:rFonts w:ascii="Times New Roman" w:hAnsi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/>
          <w:bCs/>
          <w:sz w:val="24"/>
          <w:szCs w:val="24"/>
          <w:lang w:val="en-US"/>
        </w:rPr>
        <w:instrText>HYPERLINK</w:instrText>
      </w:r>
      <w:r w:rsidRPr="009A51BA">
        <w:rPr>
          <w:rFonts w:ascii="Times New Roman" w:hAnsi="Times New Roman"/>
          <w:bCs/>
          <w:sz w:val="24"/>
          <w:szCs w:val="24"/>
        </w:rPr>
        <w:instrText xml:space="preserve"> "</w:instrText>
      </w:r>
      <w:r>
        <w:rPr>
          <w:rFonts w:ascii="Times New Roman" w:hAnsi="Times New Roman"/>
          <w:bCs/>
          <w:sz w:val="24"/>
          <w:szCs w:val="24"/>
          <w:lang w:val="en-US"/>
        </w:rPr>
        <w:instrText>mailto</w:instrText>
      </w:r>
      <w:r w:rsidRPr="009A51BA">
        <w:rPr>
          <w:rFonts w:ascii="Times New Roman" w:hAnsi="Times New Roman"/>
          <w:bCs/>
          <w:sz w:val="24"/>
          <w:szCs w:val="24"/>
        </w:rPr>
        <w:instrText>:</w:instrText>
      </w:r>
      <w:r w:rsidRPr="009A51BA">
        <w:rPr>
          <w:rFonts w:ascii="Times New Roman" w:hAnsi="Times New Roman"/>
          <w:bCs/>
          <w:sz w:val="24"/>
          <w:szCs w:val="24"/>
          <w:lang w:val="en-US"/>
        </w:rPr>
        <w:instrText>info</w:instrText>
      </w:r>
      <w:r w:rsidRPr="009A51BA">
        <w:rPr>
          <w:rFonts w:ascii="Times New Roman" w:hAnsi="Times New Roman"/>
          <w:bCs/>
          <w:sz w:val="24"/>
          <w:szCs w:val="24"/>
        </w:rPr>
        <w:instrText>@</w:instrText>
      </w:r>
      <w:r w:rsidRPr="009A51BA">
        <w:rPr>
          <w:rFonts w:ascii="Times New Roman" w:hAnsi="Times New Roman"/>
          <w:bCs/>
          <w:sz w:val="24"/>
          <w:szCs w:val="24"/>
          <w:lang w:val="en-US"/>
        </w:rPr>
        <w:instrText>is</w:instrText>
      </w:r>
      <w:r w:rsidRPr="009A51BA">
        <w:rPr>
          <w:rFonts w:ascii="Times New Roman" w:hAnsi="Times New Roman"/>
          <w:bCs/>
          <w:sz w:val="24"/>
          <w:szCs w:val="24"/>
        </w:rPr>
        <w:instrText>kra</w:instrText>
      </w:r>
      <w:r w:rsidRPr="009A51BA">
        <w:rPr>
          <w:rFonts w:ascii="Times New Roman" w:hAnsi="Times New Roman"/>
          <w:bCs/>
          <w:sz w:val="24"/>
          <w:szCs w:val="24"/>
          <w:lang w:val="en-US"/>
        </w:rPr>
        <w:instrText>kb</w:instrText>
      </w:r>
      <w:r w:rsidRPr="009A51BA">
        <w:rPr>
          <w:rFonts w:ascii="Times New Roman" w:hAnsi="Times New Roman"/>
          <w:bCs/>
          <w:sz w:val="24"/>
          <w:szCs w:val="24"/>
        </w:rPr>
        <w:instrText xml:space="preserve">.ru" </w:instrText>
      </w:r>
      <w:r>
        <w:rPr>
          <w:rFonts w:ascii="Times New Roman" w:hAnsi="Times New Roman"/>
          <w:bCs/>
          <w:sz w:val="24"/>
          <w:szCs w:val="24"/>
          <w:lang w:val="en-US"/>
        </w:rPr>
        <w:fldChar w:fldCharType="separate"/>
      </w:r>
      <w:r w:rsidRPr="00725157">
        <w:rPr>
          <w:rStyle w:val="a4"/>
          <w:bCs/>
          <w:lang w:val="en-US"/>
        </w:rPr>
        <w:t>info</w:t>
      </w:r>
      <w:r w:rsidRPr="00725157">
        <w:rPr>
          <w:rStyle w:val="a4"/>
          <w:bCs/>
        </w:rPr>
        <w:t>@</w:t>
      </w:r>
      <w:r w:rsidRPr="00725157">
        <w:rPr>
          <w:rStyle w:val="a4"/>
          <w:bCs/>
          <w:lang w:val="en-US"/>
        </w:rPr>
        <w:t>is</w:t>
      </w:r>
      <w:proofErr w:type="spellStart"/>
      <w:r w:rsidRPr="00725157">
        <w:rPr>
          <w:rStyle w:val="a4"/>
          <w:bCs/>
        </w:rPr>
        <w:t>kra</w:t>
      </w:r>
      <w:proofErr w:type="spellEnd"/>
      <w:r w:rsidRPr="00725157">
        <w:rPr>
          <w:rStyle w:val="a4"/>
          <w:bCs/>
          <w:lang w:val="en-US"/>
        </w:rPr>
        <w:t>kb</w:t>
      </w:r>
      <w:r w:rsidRPr="00725157">
        <w:rPr>
          <w:rStyle w:val="a4"/>
          <w:bCs/>
        </w:rPr>
        <w:t>.</w:t>
      </w:r>
      <w:proofErr w:type="spellStart"/>
      <w:r w:rsidRPr="00725157">
        <w:rPr>
          <w:rStyle w:val="a4"/>
          <w:bCs/>
        </w:rPr>
        <w:t>ru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fldChar w:fldCharType="end"/>
      </w:r>
    </w:p>
    <w:p w:rsidR="00E07AFF" w:rsidRPr="009A51BA" w:rsidRDefault="00E07AFF" w:rsidP="00E07A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12D9F">
        <w:rPr>
          <w:rFonts w:ascii="Times New Roman" w:hAnsi="Times New Roman"/>
          <w:bCs/>
          <w:sz w:val="24"/>
          <w:szCs w:val="24"/>
        </w:rPr>
        <w:t>Интернет-сайт:</w:t>
      </w:r>
      <w:bookmarkEnd w:id="1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стриж.рф</w:t>
      </w:r>
      <w:proofErr w:type="spellEnd"/>
      <w:proofErr w:type="gramEnd"/>
    </w:p>
    <w:bookmarkStart w:id="2" w:name="_Toc10019188" w:displacedByCustomXml="next"/>
    <w:sdt>
      <w:sdtPr>
        <w:rPr>
          <w:rStyle w:val="10"/>
        </w:rPr>
        <w:id w:val="8905191"/>
      </w:sdtPr>
      <w:sdtEndPr>
        <w:rPr>
          <w:rStyle w:val="10"/>
          <w:b/>
        </w:rPr>
      </w:sdtEndPr>
      <w:sdtContent>
        <w:p w:rsidR="00E07AFF" w:rsidRPr="00E07AFF" w:rsidRDefault="00E07AFF" w:rsidP="00E07AFF">
          <w:pPr>
            <w:pStyle w:val="1"/>
            <w:rPr>
              <w:b w:val="0"/>
            </w:rPr>
          </w:pPr>
          <w:r w:rsidRPr="00E07AFF">
            <w:rPr>
              <w:rStyle w:val="10"/>
              <w:b/>
            </w:rPr>
            <w:t>Общее положение</w:t>
          </w:r>
        </w:p>
      </w:sdtContent>
    </w:sdt>
    <w:bookmarkEnd w:id="2" w:displacedByCustomXml="prev"/>
    <w:bookmarkStart w:id="3" w:name="_Toc443035536" w:displacedByCustomXml="prev"/>
    <w:bookmarkStart w:id="4" w:name="_Toc437417641" w:displacedByCustomXml="prev"/>
    <w:bookmarkStart w:id="5" w:name="_Toc424911495" w:displacedByCustomXml="prev"/>
    <w:p w:rsidR="00E07AFF" w:rsidRPr="00E07AFF" w:rsidRDefault="00E07AFF" w:rsidP="00E07AFF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E07AFF">
        <w:rPr>
          <w:rFonts w:ascii="Times New Roman" w:hAnsi="Times New Roman" w:cs="Times New Roman"/>
          <w:sz w:val="24"/>
        </w:rPr>
        <w:t xml:space="preserve">2.1 </w:t>
      </w:r>
      <w:bookmarkEnd w:id="4"/>
      <w:bookmarkEnd w:id="3"/>
      <w:r>
        <w:rPr>
          <w:rFonts w:ascii="Times New Roman" w:hAnsi="Times New Roman" w:cs="Times New Roman"/>
          <w:sz w:val="24"/>
        </w:rPr>
        <w:t>Наименование Акции: «Супер-розыгрыш призов»</w:t>
      </w:r>
    </w:p>
    <w:p w:rsidR="00E07AFF" w:rsidRPr="00E07AFF" w:rsidRDefault="00E07AFF" w:rsidP="00D96B9E">
      <w:pPr>
        <w:spacing w:after="0"/>
        <w:ind w:firstLine="709"/>
        <w:contextualSpacing/>
        <w:rPr>
          <w:rFonts w:ascii="Times New Roman" w:hAnsi="Times New Roman" w:cs="Times New Roman"/>
          <w:sz w:val="24"/>
        </w:rPr>
      </w:pPr>
      <w:bookmarkStart w:id="6" w:name="_Toc443035537"/>
      <w:r w:rsidRPr="00E07AFF">
        <w:rPr>
          <w:rFonts w:ascii="Times New Roman" w:hAnsi="Times New Roman" w:cs="Times New Roman"/>
          <w:sz w:val="24"/>
        </w:rPr>
        <w:t xml:space="preserve">2.2 Участником акции является лицо, числящееся абонентом спутникового </w:t>
      </w:r>
      <w:r>
        <w:rPr>
          <w:rFonts w:ascii="Times New Roman" w:hAnsi="Times New Roman" w:cs="Times New Roman"/>
          <w:sz w:val="24"/>
        </w:rPr>
        <w:t>интернет-оператора «СТРИЖ» в К</w:t>
      </w:r>
      <w:r>
        <w:rPr>
          <w:rFonts w:ascii="Times New Roman" w:hAnsi="Times New Roman" w:cs="Times New Roman"/>
          <w:sz w:val="24"/>
          <w:lang w:val="en-US"/>
        </w:rPr>
        <w:t>u</w:t>
      </w:r>
      <w:r w:rsidRPr="00E07AFF">
        <w:rPr>
          <w:rFonts w:ascii="Times New Roman" w:hAnsi="Times New Roman" w:cs="Times New Roman"/>
          <w:sz w:val="24"/>
        </w:rPr>
        <w:t>-диапазоне, и соверши</w:t>
      </w:r>
      <w:r>
        <w:rPr>
          <w:rFonts w:ascii="Times New Roman" w:hAnsi="Times New Roman" w:cs="Times New Roman"/>
          <w:sz w:val="24"/>
        </w:rPr>
        <w:t>вшее покупку тарифного плана «</w:t>
      </w:r>
      <w:r>
        <w:rPr>
          <w:rFonts w:ascii="Times New Roman" w:hAnsi="Times New Roman" w:cs="Times New Roman"/>
          <w:sz w:val="24"/>
          <w:lang w:val="en-US"/>
        </w:rPr>
        <w:t>KU</w:t>
      </w:r>
      <w:r>
        <w:rPr>
          <w:rFonts w:ascii="Times New Roman" w:hAnsi="Times New Roman" w:cs="Times New Roman"/>
          <w:sz w:val="24"/>
        </w:rPr>
        <w:t>_Комфортный», «</w:t>
      </w:r>
      <w:r>
        <w:rPr>
          <w:rFonts w:ascii="Times New Roman" w:hAnsi="Times New Roman" w:cs="Times New Roman"/>
          <w:sz w:val="24"/>
          <w:lang w:val="en-US"/>
        </w:rPr>
        <w:t>KU</w:t>
      </w:r>
      <w:r w:rsidRPr="00E07AFF">
        <w:rPr>
          <w:rFonts w:ascii="Times New Roman" w:hAnsi="Times New Roman" w:cs="Times New Roman"/>
          <w:sz w:val="24"/>
        </w:rPr>
        <w:t xml:space="preserve"> _Домашний», «</w:t>
      </w:r>
      <w:r>
        <w:rPr>
          <w:rFonts w:ascii="Times New Roman" w:hAnsi="Times New Roman" w:cs="Times New Roman"/>
          <w:sz w:val="24"/>
          <w:lang w:val="en-US"/>
        </w:rPr>
        <w:t>KU</w:t>
      </w:r>
      <w:r>
        <w:rPr>
          <w:rFonts w:ascii="Times New Roman" w:hAnsi="Times New Roman" w:cs="Times New Roman"/>
          <w:sz w:val="24"/>
        </w:rPr>
        <w:t xml:space="preserve">_Энергичный» или </w:t>
      </w:r>
      <w:r w:rsidRPr="00E07AFF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lang w:val="en-US"/>
        </w:rPr>
        <w:t>KU</w:t>
      </w:r>
      <w:r>
        <w:rPr>
          <w:rFonts w:ascii="Times New Roman" w:hAnsi="Times New Roman" w:cs="Times New Roman"/>
          <w:sz w:val="24"/>
        </w:rPr>
        <w:t>_</w:t>
      </w:r>
      <w:r w:rsidRPr="00E07AFF">
        <w:rPr>
          <w:rFonts w:ascii="Times New Roman" w:hAnsi="Times New Roman" w:cs="Times New Roman"/>
          <w:sz w:val="24"/>
        </w:rPr>
        <w:t xml:space="preserve">Стремительный» в срок с </w:t>
      </w:r>
      <w:bookmarkEnd w:id="6"/>
      <w:r w:rsidRPr="00E07AFF">
        <w:rPr>
          <w:rFonts w:ascii="Times New Roman" w:hAnsi="Times New Roman" w:cs="Times New Roman"/>
          <w:sz w:val="24"/>
        </w:rPr>
        <w:t>01.06.2019 по 31.08.2019</w:t>
      </w:r>
    </w:p>
    <w:p w:rsidR="00E07AFF" w:rsidRPr="00D96B9E" w:rsidRDefault="00E07AFF" w:rsidP="00D96B9E">
      <w:pPr>
        <w:pStyle w:val="a5"/>
        <w:numPr>
          <w:ilvl w:val="1"/>
          <w:numId w:val="4"/>
        </w:numPr>
        <w:spacing w:before="0" w:after="0"/>
      </w:pPr>
      <w:bookmarkStart w:id="7" w:name="_Toc443035540"/>
      <w:r w:rsidRPr="00D96B9E">
        <w:t>Данная акция не является стимулирующей лотереей.</w:t>
      </w:r>
      <w:bookmarkEnd w:id="7"/>
      <w:bookmarkEnd w:id="5"/>
    </w:p>
    <w:p w:rsidR="00D96B9E" w:rsidRDefault="00D96B9E" w:rsidP="00D96B9E">
      <w:pPr>
        <w:pStyle w:val="a5"/>
        <w:tabs>
          <w:tab w:val="clear" w:pos="-1843"/>
          <w:tab w:val="left" w:pos="993"/>
          <w:tab w:val="left" w:pos="1276"/>
        </w:tabs>
        <w:spacing w:before="0" w:after="0"/>
        <w:ind w:left="0" w:right="-143" w:firstLine="709"/>
        <w:jc w:val="both"/>
      </w:pPr>
      <w:r w:rsidRPr="00D96B9E">
        <w:t xml:space="preserve">2.6 </w:t>
      </w:r>
      <w:bookmarkStart w:id="8" w:name="_Toc431392710"/>
      <w:bookmarkStart w:id="9" w:name="_Toc431393166"/>
      <w:bookmarkStart w:id="10" w:name="_Toc436387212"/>
      <w:bookmarkStart w:id="11" w:name="_Toc443035541"/>
      <w:r>
        <w:t>Акция по способу ее проведения является стимулирующим мероприятием и регулируется Федеральным законом от 13.03.2006 №38-ФЗ «О рекламе» и регулируется Федеральным законом от 27.07.2006 №152-ФЗ «О персональных данных».</w:t>
      </w:r>
    </w:p>
    <w:p w:rsidR="00E07AFF" w:rsidRPr="00E07AFF" w:rsidRDefault="00E07AFF" w:rsidP="00D96B9E">
      <w:pPr>
        <w:tabs>
          <w:tab w:val="left" w:pos="993"/>
          <w:tab w:val="left" w:pos="1276"/>
        </w:tabs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07AFF">
        <w:rPr>
          <w:rFonts w:ascii="Times New Roman" w:hAnsi="Times New Roman" w:cs="Times New Roman"/>
          <w:sz w:val="24"/>
        </w:rPr>
        <w:t>2.6 Информирование потенциальных участников Акции о сроках,</w:t>
      </w:r>
      <w:r w:rsidRPr="00E07AF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правилах проведения, количестве подарков, месте и порядке их получения, при необходимости – о переносе сроков Акции осуществляется на официальном</w:t>
      </w:r>
      <w:r w:rsidRPr="00E07AFF">
        <w:rPr>
          <w:rFonts w:ascii="Times New Roman" w:hAnsi="Times New Roman" w:cs="Times New Roman"/>
          <w:sz w:val="24"/>
        </w:rPr>
        <w:t xml:space="preserve"> Интернет-сайте: </w:t>
      </w:r>
      <w:bookmarkEnd w:id="8"/>
      <w:bookmarkEnd w:id="9"/>
      <w:bookmarkEnd w:id="10"/>
      <w:bookmarkEnd w:id="11"/>
      <w:r w:rsidRPr="00E07AFF">
        <w:fldChar w:fldCharType="begin"/>
      </w:r>
      <w:r w:rsidRPr="00E07AFF">
        <w:rPr>
          <w:rFonts w:ascii="Times New Roman" w:hAnsi="Times New Roman" w:cs="Times New Roman"/>
          <w:sz w:val="24"/>
        </w:rPr>
        <w:instrText xml:space="preserve"> HYPERLINK "http://www.strizh.net" </w:instrText>
      </w:r>
      <w:r w:rsidRPr="00E07AFF">
        <w:fldChar w:fldCharType="separate"/>
      </w:r>
      <w:proofErr w:type="spellStart"/>
      <w:r w:rsidRPr="00E07AFF">
        <w:rPr>
          <w:rStyle w:val="a4"/>
          <w:rFonts w:ascii="Times New Roman" w:hAnsi="Times New Roman" w:cs="Times New Roman"/>
          <w:sz w:val="24"/>
        </w:rPr>
        <w:t>стриж.рф</w:t>
      </w:r>
      <w:proofErr w:type="spellEnd"/>
      <w:r w:rsidRPr="00E07AFF">
        <w:rPr>
          <w:rStyle w:val="a4"/>
          <w:rFonts w:ascii="Times New Roman" w:hAnsi="Times New Roman" w:cs="Times New Roman"/>
          <w:sz w:val="24"/>
        </w:rPr>
        <w:fldChar w:fldCharType="end"/>
      </w:r>
    </w:p>
    <w:p w:rsidR="00E07AFF" w:rsidRPr="00E07AFF" w:rsidRDefault="00E07AFF" w:rsidP="00E07AFF">
      <w:pPr>
        <w:spacing w:after="0"/>
        <w:ind w:firstLine="709"/>
        <w:contextualSpacing/>
        <w:rPr>
          <w:rFonts w:ascii="Times New Roman" w:hAnsi="Times New Roman" w:cs="Times New Roman"/>
          <w:b/>
          <w:color w:val="000000"/>
          <w:sz w:val="24"/>
        </w:rPr>
      </w:pPr>
      <w:bookmarkStart w:id="12" w:name="_Toc431392711"/>
      <w:bookmarkStart w:id="13" w:name="_Toc431393167"/>
      <w:bookmarkStart w:id="14" w:name="_Toc436387213"/>
      <w:bookmarkStart w:id="15" w:name="_Toc443035542"/>
      <w:r w:rsidRPr="00E07AFF">
        <w:rPr>
          <w:rFonts w:ascii="Times New Roman" w:hAnsi="Times New Roman" w:cs="Times New Roman"/>
          <w:color w:val="000000"/>
          <w:sz w:val="24"/>
        </w:rPr>
        <w:t>2.7 Участие в акции подразумевает ознакомление и согласие участника с настоящими Правилами.</w:t>
      </w:r>
      <w:bookmarkEnd w:id="12"/>
      <w:bookmarkEnd w:id="13"/>
      <w:bookmarkEnd w:id="14"/>
      <w:bookmarkEnd w:id="15"/>
    </w:p>
    <w:p w:rsidR="00E07AFF" w:rsidRPr="00E07AFF" w:rsidRDefault="00E07AFF" w:rsidP="00E07AFF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</w:rPr>
      </w:pPr>
      <w:r w:rsidRPr="00E07AFF">
        <w:rPr>
          <w:rFonts w:ascii="Times New Roman" w:hAnsi="Times New Roman" w:cs="Times New Roman"/>
          <w:sz w:val="24"/>
        </w:rPr>
        <w:t xml:space="preserve">2.8 </w:t>
      </w:r>
      <w:bookmarkStart w:id="16" w:name="_Toc431392712"/>
      <w:bookmarkStart w:id="17" w:name="_Toc431393168"/>
      <w:bookmarkStart w:id="18" w:name="_Toc436387214"/>
      <w:bookmarkStart w:id="19" w:name="_Toc443035543"/>
      <w:r w:rsidRPr="00E07AFF">
        <w:rPr>
          <w:rFonts w:ascii="Times New Roman" w:hAnsi="Times New Roman" w:cs="Times New Roman"/>
          <w:sz w:val="24"/>
        </w:rPr>
        <w:t>Во всем, что не предусмотрено настоящими Правилами, организатор и участники стимулирующего мероприятия руководствуются действующим законодательством Российской Федерации.</w:t>
      </w:r>
      <w:bookmarkEnd w:id="16"/>
      <w:bookmarkEnd w:id="17"/>
      <w:bookmarkEnd w:id="18"/>
      <w:bookmarkEnd w:id="19"/>
    </w:p>
    <w:p w:rsidR="00E07AFF" w:rsidRPr="00E07AFF" w:rsidRDefault="00E07AFF" w:rsidP="00E07AFF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</w:rPr>
      </w:pPr>
      <w:bookmarkStart w:id="20" w:name="_Toc431392713"/>
      <w:bookmarkStart w:id="21" w:name="_Toc431393169"/>
      <w:bookmarkStart w:id="22" w:name="_Toc436387215"/>
      <w:bookmarkStart w:id="23" w:name="_Toc443035544"/>
      <w:r w:rsidRPr="00E07AFF">
        <w:rPr>
          <w:rFonts w:ascii="Times New Roman" w:hAnsi="Times New Roman" w:cs="Times New Roman"/>
          <w:color w:val="000000"/>
          <w:sz w:val="24"/>
        </w:rPr>
        <w:t>2.9 О прекращении или изменении условий Акции организатор уведомляет путём размещения соответствующей информации на сайте</w:t>
      </w:r>
      <w:bookmarkEnd w:id="20"/>
      <w:bookmarkEnd w:id="21"/>
      <w:r w:rsidRPr="00E07AFF">
        <w:rPr>
          <w:rFonts w:ascii="Times New Roman" w:hAnsi="Times New Roman" w:cs="Times New Roman"/>
          <w:color w:val="000000"/>
          <w:sz w:val="24"/>
        </w:rPr>
        <w:t xml:space="preserve"> </w:t>
      </w:r>
      <w:bookmarkEnd w:id="22"/>
      <w:bookmarkEnd w:id="23"/>
      <w:r w:rsidRPr="00E07AFF">
        <w:fldChar w:fldCharType="begin"/>
      </w:r>
      <w:r w:rsidRPr="00E07AFF">
        <w:rPr>
          <w:rFonts w:ascii="Times New Roman" w:hAnsi="Times New Roman" w:cs="Times New Roman"/>
          <w:sz w:val="24"/>
        </w:rPr>
        <w:instrText xml:space="preserve"> HYPERLINK "http://www.strizh.net" </w:instrText>
      </w:r>
      <w:r w:rsidRPr="00E07AFF">
        <w:fldChar w:fldCharType="separate"/>
      </w:r>
      <w:proofErr w:type="spellStart"/>
      <w:r w:rsidRPr="00E07AFF">
        <w:rPr>
          <w:rStyle w:val="a4"/>
          <w:rFonts w:ascii="Times New Roman" w:hAnsi="Times New Roman" w:cs="Times New Roman"/>
          <w:sz w:val="24"/>
        </w:rPr>
        <w:t>стриж.рф</w:t>
      </w:r>
      <w:proofErr w:type="spellEnd"/>
      <w:r w:rsidRPr="00E07AFF">
        <w:rPr>
          <w:rStyle w:val="a4"/>
          <w:rFonts w:ascii="Times New Roman" w:hAnsi="Times New Roman" w:cs="Times New Roman"/>
          <w:sz w:val="24"/>
        </w:rPr>
        <w:fldChar w:fldCharType="end"/>
      </w:r>
    </w:p>
    <w:p w:rsidR="00E07AFF" w:rsidRPr="00E07AFF" w:rsidRDefault="00E07AFF" w:rsidP="00E07AFF">
      <w:pPr>
        <w:spacing w:after="0"/>
        <w:ind w:firstLine="709"/>
        <w:contextualSpacing/>
        <w:rPr>
          <w:rFonts w:ascii="Times New Roman" w:hAnsi="Times New Roman" w:cs="Times New Roman"/>
          <w:noProof/>
          <w:color w:val="0563C1" w:themeColor="hyperlink"/>
          <w:sz w:val="24"/>
          <w:u w:val="single"/>
        </w:rPr>
      </w:pPr>
      <w:bookmarkStart w:id="24" w:name="_Toc436387216"/>
      <w:bookmarkStart w:id="25" w:name="_Toc443035545"/>
      <w:r w:rsidRPr="00E07AFF">
        <w:rPr>
          <w:rFonts w:ascii="Times New Roman" w:hAnsi="Times New Roman" w:cs="Times New Roman"/>
          <w:sz w:val="24"/>
        </w:rPr>
        <w:t xml:space="preserve">2.10 Организатор оставляет за собой право размещать дополнительную информацию об Акции на сайте </w:t>
      </w:r>
      <w:hyperlink r:id="rId5" w:history="1">
        <w:proofErr w:type="spellStart"/>
        <w:r w:rsidRPr="00E07AFF">
          <w:rPr>
            <w:rStyle w:val="a4"/>
            <w:rFonts w:ascii="Times New Roman" w:hAnsi="Times New Roman" w:cs="Times New Roman"/>
            <w:sz w:val="24"/>
          </w:rPr>
          <w:t>стриж.рф</w:t>
        </w:r>
        <w:bookmarkEnd w:id="24"/>
        <w:bookmarkEnd w:id="25"/>
        <w:proofErr w:type="spellEnd"/>
      </w:hyperlink>
    </w:p>
    <w:p w:rsidR="00E07AFF" w:rsidRDefault="00E07AFF" w:rsidP="00E07AFF">
      <w:pPr>
        <w:pStyle w:val="1"/>
      </w:pPr>
      <w:bookmarkStart w:id="26" w:name="_Toc10019189"/>
      <w:r>
        <w:t>Сроки проведения</w:t>
      </w:r>
      <w:bookmarkEnd w:id="26"/>
    </w:p>
    <w:p w:rsidR="00E07AFF" w:rsidRPr="00E07AFF" w:rsidRDefault="00E07AFF" w:rsidP="00D96B9E">
      <w:pPr>
        <w:ind w:firstLine="709"/>
        <w:rPr>
          <w:rFonts w:ascii="Times New Roman" w:hAnsi="Times New Roman" w:cs="Times New Roman"/>
          <w:sz w:val="24"/>
        </w:rPr>
      </w:pPr>
      <w:r w:rsidRPr="00E07AFF">
        <w:rPr>
          <w:rFonts w:ascii="Times New Roman" w:hAnsi="Times New Roman" w:cs="Times New Roman"/>
          <w:sz w:val="24"/>
        </w:rPr>
        <w:t>Акция действует с 01.06.2019 до 31.08.2019</w:t>
      </w:r>
    </w:p>
    <w:bookmarkStart w:id="27" w:name="_Toc10019190" w:displacedByCustomXml="next"/>
    <w:bookmarkStart w:id="28" w:name="_Toc396136926" w:displacedByCustomXml="next"/>
    <w:sdt>
      <w:sdtPr>
        <w:rPr>
          <w:rStyle w:val="10"/>
          <w:b/>
          <w:bCs/>
          <w:sz w:val="24"/>
          <w:szCs w:val="24"/>
          <w:lang w:eastAsia="ru-RU"/>
        </w:rPr>
        <w:id w:val="23190723"/>
      </w:sdtPr>
      <w:sdtEndPr>
        <w:rPr>
          <w:rStyle w:val="a1"/>
          <w:rFonts w:eastAsia="Times New Roman"/>
          <w:b w:val="0"/>
          <w:bCs w:val="0"/>
        </w:rPr>
      </w:sdtEndPr>
      <w:sdtContent>
        <w:p w:rsidR="00E07AFF" w:rsidRPr="00E07AFF" w:rsidRDefault="00E07AFF" w:rsidP="00E07AFF">
          <w:pPr>
            <w:pStyle w:val="1"/>
            <w:rPr>
              <w:bCs w:val="0"/>
              <w:sz w:val="24"/>
              <w:szCs w:val="24"/>
            </w:rPr>
          </w:pPr>
          <w:r w:rsidRPr="00E07AFF">
            <w:rPr>
              <w:bCs w:val="0"/>
              <w:sz w:val="24"/>
              <w:szCs w:val="24"/>
            </w:rPr>
            <w:t>Место проведения</w:t>
          </w:r>
        </w:p>
      </w:sdtContent>
    </w:sdt>
    <w:bookmarkEnd w:id="27" w:displacedByCustomXml="prev"/>
    <w:bookmarkEnd w:id="28"/>
    <w:p w:rsidR="00E07AFF" w:rsidRPr="00E07AFF" w:rsidRDefault="00E07AFF" w:rsidP="00D96B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7AFF">
        <w:rPr>
          <w:rFonts w:ascii="Times New Roman" w:hAnsi="Times New Roman" w:cs="Times New Roman"/>
          <w:color w:val="000000"/>
          <w:sz w:val="24"/>
          <w:szCs w:val="24"/>
        </w:rPr>
        <w:t>На территории РФ.</w:t>
      </w:r>
    </w:p>
    <w:bookmarkStart w:id="29" w:name="_Toc10019191" w:displacedByCustomXml="next"/>
    <w:sdt>
      <w:sdtPr>
        <w:rPr>
          <w:rStyle w:val="10"/>
          <w:b/>
          <w:bCs/>
          <w:sz w:val="24"/>
          <w:szCs w:val="24"/>
          <w:lang w:eastAsia="ru-RU"/>
        </w:rPr>
        <w:id w:val="-427040973"/>
      </w:sdtPr>
      <w:sdtEndPr>
        <w:rPr>
          <w:rStyle w:val="a1"/>
          <w:rFonts w:asciiTheme="minorHAnsi" w:eastAsiaTheme="minorHAnsi" w:hAnsiTheme="minorHAnsi" w:cstheme="minorBidi"/>
          <w:b w:val="0"/>
          <w:bCs w:val="0"/>
          <w:lang w:eastAsia="en-US"/>
        </w:rPr>
      </w:sdtEndPr>
      <w:sdtContent>
        <w:p w:rsidR="00E07AFF" w:rsidRPr="00E07AFF" w:rsidRDefault="00E07AFF" w:rsidP="00E07AFF">
          <w:pPr>
            <w:pStyle w:val="1"/>
            <w:rPr>
              <w:bCs w:val="0"/>
              <w:sz w:val="24"/>
              <w:szCs w:val="24"/>
            </w:rPr>
          </w:pPr>
          <w:r w:rsidRPr="00E07AFF">
            <w:rPr>
              <w:bCs w:val="0"/>
              <w:sz w:val="24"/>
              <w:szCs w:val="24"/>
            </w:rPr>
            <w:t>Содержание и условия стимулирующего мероприятия</w:t>
          </w:r>
          <w:bookmarkEnd w:id="29"/>
        </w:p>
        <w:p w:rsidR="00E07AFF" w:rsidRPr="00E07AFF" w:rsidRDefault="00E07AFF" w:rsidP="00E07AFF">
          <w:pPr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 w:rsidRPr="00E07AFF">
            <w:rPr>
              <w:rFonts w:ascii="Times New Roman" w:hAnsi="Times New Roman" w:cs="Times New Roman"/>
              <w:sz w:val="24"/>
              <w:szCs w:val="24"/>
            </w:rPr>
            <w:t>Для участия в Акции и розыгрыше приза необходимо совершить следующие целевые действия в период участия, указанный в п. 3 настоящих Правил:</w:t>
          </w:r>
        </w:p>
        <w:p w:rsidR="00E07AFF" w:rsidRPr="00E07AFF" w:rsidRDefault="00E07AFF" w:rsidP="00E07AFF">
          <w:pPr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 w:rsidRPr="00E07AFF">
            <w:rPr>
              <w:rFonts w:ascii="Times New Roman" w:hAnsi="Times New Roman" w:cs="Times New Roman"/>
              <w:sz w:val="24"/>
              <w:szCs w:val="24"/>
            </w:rPr>
            <w:t xml:space="preserve">5.1 Приобрести карту доступа к тарифному </w:t>
          </w:r>
          <w:r w:rsidR="00D96B9E">
            <w:rPr>
              <w:rFonts w:ascii="Times New Roman" w:hAnsi="Times New Roman" w:cs="Times New Roman"/>
              <w:sz w:val="24"/>
              <w:szCs w:val="24"/>
            </w:rPr>
            <w:t xml:space="preserve">плану </w:t>
          </w:r>
          <w:r>
            <w:rPr>
              <w:rFonts w:ascii="Times New Roman" w:hAnsi="Times New Roman" w:cs="Times New Roman"/>
              <w:sz w:val="24"/>
            </w:rPr>
            <w:t>«</w:t>
          </w:r>
          <w:r>
            <w:rPr>
              <w:rFonts w:ascii="Times New Roman" w:hAnsi="Times New Roman" w:cs="Times New Roman"/>
              <w:sz w:val="24"/>
              <w:lang w:val="en-US"/>
            </w:rPr>
            <w:t>KU</w:t>
          </w:r>
          <w:r>
            <w:rPr>
              <w:rFonts w:ascii="Times New Roman" w:hAnsi="Times New Roman" w:cs="Times New Roman"/>
              <w:sz w:val="24"/>
            </w:rPr>
            <w:t>_Комфортный», «</w:t>
          </w:r>
          <w:r>
            <w:rPr>
              <w:rFonts w:ascii="Times New Roman" w:hAnsi="Times New Roman" w:cs="Times New Roman"/>
              <w:sz w:val="24"/>
              <w:lang w:val="en-US"/>
            </w:rPr>
            <w:t>KU</w:t>
          </w:r>
          <w:r w:rsidRPr="00E07AFF">
            <w:rPr>
              <w:rFonts w:ascii="Times New Roman" w:hAnsi="Times New Roman" w:cs="Times New Roman"/>
              <w:sz w:val="24"/>
            </w:rPr>
            <w:t xml:space="preserve"> _Домашний», «</w:t>
          </w:r>
          <w:r>
            <w:rPr>
              <w:rFonts w:ascii="Times New Roman" w:hAnsi="Times New Roman" w:cs="Times New Roman"/>
              <w:sz w:val="24"/>
              <w:lang w:val="en-US"/>
            </w:rPr>
            <w:t>KU</w:t>
          </w:r>
          <w:r>
            <w:rPr>
              <w:rFonts w:ascii="Times New Roman" w:hAnsi="Times New Roman" w:cs="Times New Roman"/>
              <w:sz w:val="24"/>
            </w:rPr>
            <w:t xml:space="preserve">_Энергичный» или </w:t>
          </w:r>
          <w:r w:rsidRPr="00E07AFF">
            <w:rPr>
              <w:rFonts w:ascii="Times New Roman" w:hAnsi="Times New Roman" w:cs="Times New Roman"/>
              <w:sz w:val="24"/>
            </w:rPr>
            <w:t>«</w:t>
          </w:r>
          <w:r>
            <w:rPr>
              <w:rFonts w:ascii="Times New Roman" w:hAnsi="Times New Roman" w:cs="Times New Roman"/>
              <w:sz w:val="24"/>
              <w:lang w:val="en-US"/>
            </w:rPr>
            <w:t>KU</w:t>
          </w:r>
          <w:r>
            <w:rPr>
              <w:rFonts w:ascii="Times New Roman" w:hAnsi="Times New Roman" w:cs="Times New Roman"/>
              <w:sz w:val="24"/>
            </w:rPr>
            <w:t>_</w:t>
          </w:r>
          <w:r w:rsidRPr="00E07AFF">
            <w:rPr>
              <w:rFonts w:ascii="Times New Roman" w:hAnsi="Times New Roman" w:cs="Times New Roman"/>
              <w:sz w:val="24"/>
            </w:rPr>
            <w:t>Стремительный»</w:t>
          </w:r>
          <w:r w:rsidRPr="00E07AFF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E07AFF" w:rsidRPr="00E07AFF" w:rsidRDefault="00E07AFF" w:rsidP="00E07AFF">
          <w:pPr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bookmarkStart w:id="30" w:name="_Toc437360212"/>
          <w:bookmarkStart w:id="31" w:name="_Toc437417656"/>
          <w:bookmarkStart w:id="32" w:name="_Toc443035552"/>
          <w:r w:rsidRPr="00E07AFF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5.3 </w:t>
          </w:r>
          <w:bookmarkEnd w:id="30"/>
          <w:bookmarkEnd w:id="31"/>
          <w:bookmarkEnd w:id="32"/>
          <w:r w:rsidRPr="00E07AFF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Допускаются </w:t>
          </w:r>
          <w:r w:rsidRPr="00E07AFF">
            <w:rPr>
              <w:rFonts w:ascii="Times New Roman" w:hAnsi="Times New Roman" w:cs="Times New Roman"/>
              <w:sz w:val="24"/>
              <w:szCs w:val="24"/>
            </w:rPr>
            <w:t>многократные покупки тарифных планов, участвующих в Акции, в целях увеличения шансов на выигрыш приза.</w:t>
          </w:r>
        </w:p>
        <w:p w:rsidR="00E07AFF" w:rsidRPr="00E07AFF" w:rsidRDefault="00E07AFF" w:rsidP="00E07AFF">
          <w:pPr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 w:rsidRPr="00E07AFF">
            <w:rPr>
              <w:rFonts w:ascii="Times New Roman" w:hAnsi="Times New Roman" w:cs="Times New Roman"/>
              <w:sz w:val="24"/>
              <w:szCs w:val="24"/>
            </w:rPr>
            <w:t>5.4 Победители Акции определяются генератором случайных чисел среди Участников, выполнивших все условия Акции. Выбор такого генератора случайных чисел Организатор оставляет за собой.</w:t>
          </w:r>
        </w:p>
      </w:sdtContent>
    </w:sdt>
    <w:p w:rsidR="00E07AFF" w:rsidRPr="00E07AFF" w:rsidRDefault="00E07AFF" w:rsidP="00E07AFF">
      <w:pPr>
        <w:pStyle w:val="1"/>
        <w:spacing w:after="40"/>
        <w:rPr>
          <w:bCs w:val="0"/>
          <w:sz w:val="24"/>
          <w:szCs w:val="24"/>
        </w:rPr>
      </w:pPr>
      <w:bookmarkStart w:id="33" w:name="_Toc10019192"/>
      <w:r w:rsidRPr="00E07AFF">
        <w:rPr>
          <w:bCs w:val="0"/>
          <w:sz w:val="24"/>
          <w:szCs w:val="24"/>
        </w:rPr>
        <w:t>Призы</w:t>
      </w:r>
      <w:bookmarkEnd w:id="33"/>
      <w:r w:rsidRPr="00E07AFF">
        <w:rPr>
          <w:bCs w:val="0"/>
          <w:sz w:val="24"/>
          <w:szCs w:val="24"/>
        </w:rPr>
        <w:t xml:space="preserve"> </w:t>
      </w:r>
    </w:p>
    <w:p w:rsidR="00E07AFF" w:rsidRPr="00E07AFF" w:rsidRDefault="00E07AFF" w:rsidP="00E07A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AFF">
        <w:rPr>
          <w:rFonts w:ascii="Times New Roman" w:hAnsi="Times New Roman" w:cs="Times New Roman"/>
          <w:sz w:val="24"/>
          <w:szCs w:val="24"/>
        </w:rPr>
        <w:t>6.1 Призовой фонд Акции сформирован за счет личных средств Организатора.</w:t>
      </w:r>
    </w:p>
    <w:p w:rsidR="00E07AFF" w:rsidRPr="00E07AFF" w:rsidRDefault="00E07AFF" w:rsidP="00E07A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AFF">
        <w:rPr>
          <w:rFonts w:ascii="Times New Roman" w:hAnsi="Times New Roman" w:cs="Times New Roman"/>
          <w:sz w:val="24"/>
          <w:szCs w:val="24"/>
        </w:rPr>
        <w:t>6.2 Призовой фонд Акции состоит из 30 (тридцати) призов для 30 (тридцати) разных Победителей.</w:t>
      </w:r>
    </w:p>
    <w:p w:rsidR="00E07AFF" w:rsidRPr="00E07AFF" w:rsidRDefault="00E07AFF" w:rsidP="00D96B9E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07AFF">
        <w:rPr>
          <w:rFonts w:ascii="Times New Roman" w:hAnsi="Times New Roman" w:cs="Times New Roman"/>
          <w:sz w:val="24"/>
          <w:szCs w:val="24"/>
        </w:rPr>
        <w:t>6.3 Призовой фонд Акции составляют следующие Призы:</w:t>
      </w:r>
    </w:p>
    <w:p w:rsidR="00E07AFF" w:rsidRPr="00E07AFF" w:rsidRDefault="00E07AFF" w:rsidP="00D96B9E">
      <w:pPr>
        <w:pStyle w:val="a5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rPr>
          <w:lang w:eastAsia="en-US"/>
        </w:rPr>
      </w:pPr>
      <w:r w:rsidRPr="00E07AFF">
        <w:t>3 (три) набора, состоящих из 12 (двенадцати) карт</w:t>
      </w:r>
      <w:r w:rsidR="00D96B9E">
        <w:t xml:space="preserve"> доступа к тарифному плану «Комфортный</w:t>
      </w:r>
      <w:r w:rsidRPr="00E07AFF">
        <w:t>».</w:t>
      </w:r>
    </w:p>
    <w:p w:rsidR="00E07AFF" w:rsidRPr="00E07AFF" w:rsidRDefault="00E07AFF" w:rsidP="00D96B9E">
      <w:pPr>
        <w:pStyle w:val="a5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rPr>
          <w:lang w:eastAsia="en-US"/>
        </w:rPr>
      </w:pPr>
      <w:r w:rsidRPr="00E07AFF">
        <w:t>27 (двадцать семь) карт доступа к тарифному плану «</w:t>
      </w:r>
      <w:r w:rsidR="00D96B9E">
        <w:t>Комфортный</w:t>
      </w:r>
      <w:r w:rsidRPr="00E07AFF">
        <w:t>».</w:t>
      </w:r>
    </w:p>
    <w:p w:rsidR="00E07AFF" w:rsidRPr="00E07AFF" w:rsidRDefault="00E07AFF" w:rsidP="00E07AF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07AFF">
        <w:rPr>
          <w:rFonts w:ascii="Times New Roman" w:hAnsi="Times New Roman" w:cs="Times New Roman"/>
          <w:sz w:val="24"/>
          <w:szCs w:val="24"/>
        </w:rPr>
        <w:t>6.4 Один Участник может получить 1 (один) Приз.</w:t>
      </w:r>
    </w:p>
    <w:p w:rsidR="00E07AFF" w:rsidRPr="00E07AFF" w:rsidRDefault="00E07AFF" w:rsidP="00E07AF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07AFF">
        <w:rPr>
          <w:rFonts w:ascii="Times New Roman" w:hAnsi="Times New Roman" w:cs="Times New Roman"/>
          <w:sz w:val="24"/>
          <w:szCs w:val="24"/>
        </w:rPr>
        <w:t>6.5 Замена призов другими или денежными эквивалентами не производится. Призы обмену и возврату не подлежат.</w:t>
      </w:r>
    </w:p>
    <w:p w:rsidR="00E07AFF" w:rsidRPr="00E07AFF" w:rsidRDefault="00E07AFF" w:rsidP="00E07AFF">
      <w:pPr>
        <w:pStyle w:val="1"/>
        <w:spacing w:after="40"/>
        <w:rPr>
          <w:bCs w:val="0"/>
          <w:sz w:val="24"/>
          <w:szCs w:val="24"/>
        </w:rPr>
      </w:pPr>
      <w:bookmarkStart w:id="34" w:name="_Toc10019193"/>
      <w:r w:rsidRPr="00E07AFF">
        <w:rPr>
          <w:bCs w:val="0"/>
          <w:sz w:val="24"/>
          <w:szCs w:val="24"/>
        </w:rPr>
        <w:t>Количество, порядок и место получения стимулов</w:t>
      </w:r>
      <w:bookmarkEnd w:id="34"/>
    </w:p>
    <w:p w:rsidR="00E07AFF" w:rsidRPr="00E07AFF" w:rsidRDefault="00E07AFF" w:rsidP="00E07AFF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5" w:name="_Toc424911504"/>
      <w:bookmarkStart w:id="36" w:name="_Toc443035554"/>
      <w:r w:rsidRPr="00E07AFF">
        <w:rPr>
          <w:rFonts w:ascii="Times New Roman" w:hAnsi="Times New Roman" w:cs="Times New Roman"/>
          <w:sz w:val="24"/>
          <w:szCs w:val="24"/>
        </w:rPr>
        <w:t>6.1 Количество</w:t>
      </w:r>
      <w:bookmarkEnd w:id="35"/>
      <w:bookmarkEnd w:id="36"/>
    </w:p>
    <w:p w:rsidR="00E07AFF" w:rsidRPr="00E07AFF" w:rsidRDefault="00E07AFF" w:rsidP="00E07AFF">
      <w:pPr>
        <w:pStyle w:val="111"/>
        <w:numPr>
          <w:ilvl w:val="0"/>
          <w:numId w:val="0"/>
        </w:numPr>
        <w:tabs>
          <w:tab w:val="left" w:pos="7164"/>
        </w:tabs>
        <w:ind w:firstLine="709"/>
      </w:pPr>
      <w:bookmarkStart w:id="37" w:name="_Toc424911505"/>
      <w:r w:rsidRPr="00E07AFF">
        <w:t>Призовой фонд ограничен общим количеством Призов.</w:t>
      </w:r>
    </w:p>
    <w:p w:rsidR="00E07AFF" w:rsidRPr="00E07AFF" w:rsidRDefault="00E07AFF" w:rsidP="00E07AFF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8" w:name="_Toc443035555"/>
      <w:r w:rsidRPr="00E07AFF">
        <w:rPr>
          <w:rFonts w:ascii="Times New Roman" w:hAnsi="Times New Roman" w:cs="Times New Roman"/>
          <w:sz w:val="24"/>
          <w:szCs w:val="24"/>
        </w:rPr>
        <w:t>6.2 Порядок получения</w:t>
      </w:r>
      <w:bookmarkEnd w:id="37"/>
      <w:bookmarkEnd w:id="38"/>
    </w:p>
    <w:p w:rsidR="00E07AFF" w:rsidRPr="00E07AFF" w:rsidRDefault="00E07AFF" w:rsidP="00E00573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E07AFF">
        <w:rPr>
          <w:rFonts w:ascii="Times New Roman" w:hAnsi="Times New Roman" w:cs="Times New Roman"/>
          <w:sz w:val="24"/>
          <w:szCs w:val="24"/>
        </w:rPr>
        <w:t xml:space="preserve">01.07.2019 определяются 10 (десять) Победителей, среди абонентов, приобретавших тарифные планы, участвующие в акции, в срок </w:t>
      </w:r>
      <w:r w:rsidRPr="00E07A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07AFF">
        <w:rPr>
          <w:rFonts w:ascii="Times New Roman" w:hAnsi="Times New Roman" w:cs="Times New Roman"/>
          <w:sz w:val="24"/>
          <w:szCs w:val="24"/>
        </w:rPr>
        <w:t xml:space="preserve"> 01.06.2019 по 30.06.2019 включительно.</w:t>
      </w:r>
    </w:p>
    <w:p w:rsidR="00E07AFF" w:rsidRPr="00E07AFF" w:rsidRDefault="00E07AFF" w:rsidP="00E00573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E07AFF">
        <w:rPr>
          <w:rFonts w:ascii="Times New Roman" w:hAnsi="Times New Roman" w:cs="Times New Roman"/>
          <w:sz w:val="24"/>
          <w:szCs w:val="24"/>
        </w:rPr>
        <w:t xml:space="preserve">01.08.2019 определяются 10 (десять) Победителей, среди абонентов, приобретавших тарифные планы, участвующие в акции, в срок </w:t>
      </w:r>
      <w:r w:rsidRPr="00E07A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07AFF">
        <w:rPr>
          <w:rFonts w:ascii="Times New Roman" w:hAnsi="Times New Roman" w:cs="Times New Roman"/>
          <w:sz w:val="24"/>
          <w:szCs w:val="24"/>
        </w:rPr>
        <w:t xml:space="preserve"> 01.07.2019 по 31.07.2019 включительно.</w:t>
      </w:r>
    </w:p>
    <w:p w:rsidR="00E07AFF" w:rsidRPr="00E07AFF" w:rsidRDefault="00E07AFF" w:rsidP="00E00573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E07AFF">
        <w:rPr>
          <w:rFonts w:ascii="Times New Roman" w:hAnsi="Times New Roman" w:cs="Times New Roman"/>
          <w:sz w:val="24"/>
          <w:szCs w:val="24"/>
        </w:rPr>
        <w:t xml:space="preserve">01.09.2019 определяются 10 (десять) Победителей, среди абонентов, приобретавших тарифные планы, участвующие в акции, в срок </w:t>
      </w:r>
      <w:r w:rsidRPr="00E07A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07AFF">
        <w:rPr>
          <w:rFonts w:ascii="Times New Roman" w:hAnsi="Times New Roman" w:cs="Times New Roman"/>
          <w:sz w:val="24"/>
          <w:szCs w:val="24"/>
        </w:rPr>
        <w:t xml:space="preserve"> 01.08.2019 по 31.08.2019 включительно.</w:t>
      </w:r>
    </w:p>
    <w:p w:rsidR="00E07AFF" w:rsidRPr="00E07AFF" w:rsidRDefault="00E07AFF" w:rsidP="00E00573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E07AFF">
        <w:rPr>
          <w:rFonts w:ascii="Times New Roman" w:hAnsi="Times New Roman" w:cs="Times New Roman"/>
          <w:sz w:val="24"/>
          <w:szCs w:val="24"/>
        </w:rPr>
        <w:t>Первый Победитель, определяемый генератором случайных 01.07.2019, чисел получает 1 (один) набор, состоящий из 12 (двенадцати) карт</w:t>
      </w:r>
      <w:r w:rsidR="00D96B9E">
        <w:rPr>
          <w:rFonts w:ascii="Times New Roman" w:hAnsi="Times New Roman" w:cs="Times New Roman"/>
          <w:sz w:val="24"/>
          <w:szCs w:val="24"/>
        </w:rPr>
        <w:t xml:space="preserve"> доступа к тарифному плану </w:t>
      </w:r>
      <w:r w:rsidR="00D96B9E">
        <w:rPr>
          <w:rFonts w:ascii="Times New Roman" w:hAnsi="Times New Roman" w:cs="Times New Roman"/>
          <w:sz w:val="24"/>
          <w:szCs w:val="24"/>
        </w:rPr>
        <w:lastRenderedPageBreak/>
        <w:t>«Комфортный</w:t>
      </w:r>
      <w:r w:rsidRPr="00E07AFF">
        <w:rPr>
          <w:rFonts w:ascii="Times New Roman" w:hAnsi="Times New Roman" w:cs="Times New Roman"/>
          <w:sz w:val="24"/>
          <w:szCs w:val="24"/>
        </w:rPr>
        <w:t>», последующие 9 (девять) Победителей, определяемые 01.07.2019, получают 1 (одну) ка</w:t>
      </w:r>
      <w:r w:rsidR="00D96B9E">
        <w:rPr>
          <w:rFonts w:ascii="Times New Roman" w:hAnsi="Times New Roman" w:cs="Times New Roman"/>
          <w:sz w:val="24"/>
          <w:szCs w:val="24"/>
        </w:rPr>
        <w:t>рту доступа к тарифному плану «Комфортный</w:t>
      </w:r>
      <w:r w:rsidRPr="00E07AFF">
        <w:rPr>
          <w:rFonts w:ascii="Times New Roman" w:hAnsi="Times New Roman" w:cs="Times New Roman"/>
          <w:sz w:val="24"/>
          <w:szCs w:val="24"/>
        </w:rPr>
        <w:t>».</w:t>
      </w:r>
    </w:p>
    <w:p w:rsidR="00E00573" w:rsidRDefault="00E07AFF" w:rsidP="00E00573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E07AFF">
        <w:rPr>
          <w:rFonts w:ascii="Times New Roman" w:hAnsi="Times New Roman" w:cs="Times New Roman"/>
          <w:sz w:val="24"/>
          <w:szCs w:val="24"/>
        </w:rPr>
        <w:t>Первый Победитель, определяемый генератором случайных 01.08.2019, чисел получает 1 (один) набор, состоящий из 12 (двенадцати) карт доступа к тарифному плану «</w:t>
      </w:r>
      <w:r w:rsidR="00D96B9E">
        <w:rPr>
          <w:rFonts w:ascii="Times New Roman" w:hAnsi="Times New Roman" w:cs="Times New Roman"/>
          <w:sz w:val="24"/>
          <w:szCs w:val="24"/>
        </w:rPr>
        <w:t>Комфортный</w:t>
      </w:r>
      <w:r w:rsidRPr="00E07AFF">
        <w:rPr>
          <w:rFonts w:ascii="Times New Roman" w:hAnsi="Times New Roman" w:cs="Times New Roman"/>
          <w:sz w:val="24"/>
          <w:szCs w:val="24"/>
        </w:rPr>
        <w:t>», последующие 9 (девять) Победителей, определяемые 01.08.2019, получают 1 (одну) карту доступа к тарифному плану «</w:t>
      </w:r>
      <w:r w:rsidR="00D96B9E">
        <w:rPr>
          <w:rFonts w:ascii="Times New Roman" w:hAnsi="Times New Roman" w:cs="Times New Roman"/>
          <w:sz w:val="24"/>
          <w:szCs w:val="24"/>
        </w:rPr>
        <w:t>Комфортный</w:t>
      </w:r>
      <w:r w:rsidRPr="00E07AFF">
        <w:rPr>
          <w:rFonts w:ascii="Times New Roman" w:hAnsi="Times New Roman" w:cs="Times New Roman"/>
          <w:sz w:val="24"/>
          <w:szCs w:val="24"/>
        </w:rPr>
        <w:t>».</w:t>
      </w:r>
    </w:p>
    <w:p w:rsidR="00E00573" w:rsidRDefault="00E07AFF" w:rsidP="00E00573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E07AFF">
        <w:rPr>
          <w:rFonts w:ascii="Times New Roman" w:hAnsi="Times New Roman" w:cs="Times New Roman"/>
          <w:sz w:val="24"/>
          <w:szCs w:val="24"/>
        </w:rPr>
        <w:t>Первый Победитель, определяемый генератором случайных 01.09.2019, чисел получает 1 (один) набор, состоящий из 12 (двенадцати) карт доступа к тарифному плану «</w:t>
      </w:r>
      <w:r w:rsidR="00D96B9E">
        <w:rPr>
          <w:rFonts w:ascii="Times New Roman" w:hAnsi="Times New Roman" w:cs="Times New Roman"/>
          <w:sz w:val="24"/>
          <w:szCs w:val="24"/>
        </w:rPr>
        <w:t>Комфортный</w:t>
      </w:r>
      <w:r w:rsidRPr="00E07AFF">
        <w:rPr>
          <w:rFonts w:ascii="Times New Roman" w:hAnsi="Times New Roman" w:cs="Times New Roman"/>
          <w:sz w:val="24"/>
          <w:szCs w:val="24"/>
        </w:rPr>
        <w:t>», последующие 9 (девять) Победителей, определяемые 01.09.2019, получают 1 (одну) карту доступа к тарифному плану «</w:t>
      </w:r>
      <w:r w:rsidR="00D96B9E">
        <w:rPr>
          <w:rFonts w:ascii="Times New Roman" w:hAnsi="Times New Roman" w:cs="Times New Roman"/>
          <w:sz w:val="24"/>
          <w:szCs w:val="24"/>
        </w:rPr>
        <w:t>Комфортный</w:t>
      </w:r>
      <w:r w:rsidRPr="00E07AFF">
        <w:rPr>
          <w:rFonts w:ascii="Times New Roman" w:hAnsi="Times New Roman" w:cs="Times New Roman"/>
          <w:sz w:val="24"/>
          <w:szCs w:val="24"/>
        </w:rPr>
        <w:t>».</w:t>
      </w:r>
    </w:p>
    <w:p w:rsidR="00E07AFF" w:rsidRPr="00E07AFF" w:rsidRDefault="00E00573" w:rsidP="00E00573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7AFF" w:rsidRPr="00E07AFF">
        <w:rPr>
          <w:rFonts w:ascii="Times New Roman" w:hAnsi="Times New Roman" w:cs="Times New Roman"/>
          <w:sz w:val="24"/>
          <w:szCs w:val="24"/>
        </w:rPr>
        <w:t xml:space="preserve">ризы выдаются Победителям Акции в личном кабинете пользователя в срок не более 10 рабочих дней с момента определения Победителей. </w:t>
      </w:r>
    </w:p>
    <w:p w:rsidR="006D1E6E" w:rsidRPr="00E07AFF" w:rsidRDefault="006D1E6E" w:rsidP="00D96B9E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6D1E6E" w:rsidRPr="00E0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0385"/>
    <w:multiLevelType w:val="multilevel"/>
    <w:tmpl w:val="E44CB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45D48C9"/>
    <w:multiLevelType w:val="multilevel"/>
    <w:tmpl w:val="1D42C6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74792312"/>
    <w:multiLevelType w:val="hybridMultilevel"/>
    <w:tmpl w:val="39ACEA4E"/>
    <w:lvl w:ilvl="0" w:tplc="56FA50E6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8A52A01"/>
    <w:multiLevelType w:val="multilevel"/>
    <w:tmpl w:val="CBA06208"/>
    <w:lvl w:ilvl="0">
      <w:start w:val="1"/>
      <w:numFmt w:val="decimal"/>
      <w:pStyle w:val="1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"/>
      <w:lvlText w:val="%2.%4.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pStyle w:val="a"/>
      <w:lvlText w:val="%5)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17"/>
    <w:rsid w:val="00542248"/>
    <w:rsid w:val="006D1E6E"/>
    <w:rsid w:val="00BA7D17"/>
    <w:rsid w:val="00D96B9E"/>
    <w:rsid w:val="00E00573"/>
    <w:rsid w:val="00E0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67D7"/>
  <w15:chartTrackingRefBased/>
  <w15:docId w15:val="{991ED4D9-A9A9-45C8-8E23-47435AF5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07AFF"/>
    <w:pPr>
      <w:keepNext/>
      <w:keepLines/>
      <w:numPr>
        <w:numId w:val="1"/>
      </w:numPr>
      <w:tabs>
        <w:tab w:val="right" w:pos="-1843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07AFF"/>
    <w:pPr>
      <w:numPr>
        <w:ilvl w:val="1"/>
        <w:numId w:val="1"/>
      </w:numPr>
      <w:tabs>
        <w:tab w:val="right" w:pos="-1843"/>
        <w:tab w:val="center" w:pos="1134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2"/>
    <w:next w:val="a0"/>
    <w:link w:val="30"/>
    <w:uiPriority w:val="9"/>
    <w:unhideWhenUsed/>
    <w:qFormat/>
    <w:rsid w:val="00E07AFF"/>
    <w:pPr>
      <w:numPr>
        <w:ilvl w:val="2"/>
      </w:numPr>
      <w:tabs>
        <w:tab w:val="clear" w:pos="1134"/>
        <w:tab w:val="center" w:pos="1276"/>
      </w:tabs>
      <w:ind w:left="0" w:firstLine="567"/>
      <w:outlineLvl w:val="2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07AFF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E07AFF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E07A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07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ровень а)"/>
    <w:basedOn w:val="11"/>
    <w:qFormat/>
    <w:rsid w:val="00E07AFF"/>
    <w:pPr>
      <w:numPr>
        <w:ilvl w:val="4"/>
      </w:numPr>
      <w:ind w:left="1701" w:hanging="425"/>
    </w:pPr>
  </w:style>
  <w:style w:type="paragraph" w:customStyle="1" w:styleId="11">
    <w:name w:val="Уровень 1_1"/>
    <w:basedOn w:val="a0"/>
    <w:qFormat/>
    <w:rsid w:val="00E07AFF"/>
    <w:pPr>
      <w:numPr>
        <w:ilvl w:val="3"/>
        <w:numId w:val="1"/>
      </w:numPr>
      <w:tabs>
        <w:tab w:val="right" w:pos="-1843"/>
        <w:tab w:val="center" w:pos="993"/>
      </w:tabs>
      <w:spacing w:before="120"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Уровень 1_1_1"/>
    <w:basedOn w:val="3"/>
    <w:link w:val="1110"/>
    <w:qFormat/>
    <w:rsid w:val="00E07AFF"/>
    <w:pPr>
      <w:tabs>
        <w:tab w:val="center" w:pos="-3402"/>
      </w:tabs>
      <w:spacing w:before="120"/>
      <w:ind w:left="567" w:firstLine="0"/>
    </w:pPr>
  </w:style>
  <w:style w:type="character" w:customStyle="1" w:styleId="1110">
    <w:name w:val="Уровень 1_1_1 Знак"/>
    <w:basedOn w:val="30"/>
    <w:link w:val="111"/>
    <w:rsid w:val="00E07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E07AFF"/>
    <w:pPr>
      <w:tabs>
        <w:tab w:val="right" w:pos="-1843"/>
      </w:tabs>
      <w:spacing w:before="120" w:after="120" w:line="240" w:lineRule="auto"/>
      <w:ind w:left="720" w:firstLine="567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iz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Полина Дмитриевна</dc:creator>
  <cp:keywords/>
  <dc:description/>
  <cp:lastModifiedBy>Овчинникова Полина Дмитриевна</cp:lastModifiedBy>
  <cp:revision>3</cp:revision>
  <dcterms:created xsi:type="dcterms:W3CDTF">2019-05-31T08:37:00Z</dcterms:created>
  <dcterms:modified xsi:type="dcterms:W3CDTF">2019-05-31T09:56:00Z</dcterms:modified>
</cp:coreProperties>
</file>